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711A49" w14:textId="680A1744" w:rsidR="00D61344" w:rsidRPr="00D61344" w:rsidRDefault="00D61344">
      <w:pPr>
        <w:jc w:val="center"/>
        <w:rPr>
          <w:rFonts w:ascii="黑体" w:eastAsia="黑体" w:hAnsi="黑体" w:cs="黑体"/>
          <w:b/>
          <w:noProof/>
          <w:color w:val="EE0000"/>
          <w:sz w:val="36"/>
          <w:szCs w:val="28"/>
        </w:rPr>
      </w:pPr>
      <w:r w:rsidRPr="00D61344">
        <w:rPr>
          <w:rFonts w:ascii="黑体" w:eastAsia="黑体" w:hAnsi="黑体" w:cs="黑体"/>
          <w:b/>
          <w:noProof/>
          <w:color w:val="EE0000"/>
          <w:sz w:val="36"/>
          <w:szCs w:val="28"/>
        </w:rPr>
        <w:t>1.1 动与静 同步精选训练题--2026-2027学年沪科版八年级物理全一册同步精选训练题（学生版）</w:t>
      </w:r>
    </w:p>
    <w:p w14:paraId="41158D54" w14:textId="3388CEC5" w:rsidR="00717991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>第一章 运动的世界</w:t>
      </w:r>
    </w:p>
    <w:p w14:paraId="72DBB9B0" w14:textId="77777777" w:rsidR="00717991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 xml:space="preserve">第一节 </w:t>
      </w:r>
      <w:r>
        <w:rPr>
          <w:rFonts w:ascii="宋体" w:hAnsi="宋体" w:cs="宋体"/>
          <w:b/>
          <w:color w:val="000000"/>
          <w:sz w:val="30"/>
        </w:rPr>
        <w:t>动与静</w:t>
      </w:r>
    </w:p>
    <w:p w14:paraId="726F7D89" w14:textId="77777777" w:rsidR="00717991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一、单选题</w:t>
      </w:r>
    </w:p>
    <w:p w14:paraId="3A2FE07D" w14:textId="77777777" w:rsidR="00717991" w:rsidRDefault="00000000">
      <w:pPr>
        <w:spacing w:line="360" w:lineRule="auto"/>
        <w:jc w:val="left"/>
      </w:pPr>
      <w:r>
        <w:t>1</w:t>
      </w:r>
      <w:r>
        <w:t>．</w:t>
      </w:r>
      <w:r>
        <w:t>2023</w:t>
      </w:r>
      <w:r>
        <w:t>年</w:t>
      </w:r>
      <w:r>
        <w:t>5</w:t>
      </w:r>
      <w:r>
        <w:t>月</w:t>
      </w:r>
      <w:r>
        <w:t>28</w:t>
      </w:r>
      <w:r>
        <w:t>日上午，全球首架</w:t>
      </w:r>
      <w:r>
        <w:t>C919</w:t>
      </w:r>
      <w:r>
        <w:t>大型客机从上海虹桥机场顺利起飞，到达北京首都机场，完成首次商业载客飞行（如图）。飞机飞行过程中，某乘客看到机翼是静止的，他所选的参照物是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59C3EEA7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FCC076F" wp14:editId="314616F9">
            <wp:extent cx="1714500" cy="876300"/>
            <wp:effectExtent l="0" t="0" r="0" b="0"/>
            <wp:docPr id="100003" name="图片 100003" descr="@@@bf6527c7-7f73-47e1-a987-eb5dd9d0f1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f6527c7-7f73-47e1-a987-eb5dd9d0f17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7754D" w14:textId="77777777" w:rsidR="00717991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．云朵</w:t>
      </w:r>
      <w:r>
        <w:tab/>
        <w:t>B</w:t>
      </w:r>
      <w:r>
        <w:t>．地面</w:t>
      </w:r>
      <w:r>
        <w:tab/>
        <w:t>C</w:t>
      </w:r>
      <w:r>
        <w:t>．座椅</w:t>
      </w:r>
      <w:r>
        <w:tab/>
        <w:t>D</w:t>
      </w:r>
      <w:r>
        <w:t>．机场</w:t>
      </w:r>
    </w:p>
    <w:p w14:paraId="4F4BF5BF" w14:textId="77777777" w:rsidR="00717991" w:rsidRDefault="00000000">
      <w:pPr>
        <w:spacing w:line="360" w:lineRule="auto"/>
        <w:jc w:val="left"/>
      </w:pPr>
      <w:r>
        <w:t>2</w:t>
      </w:r>
      <w:r>
        <w:t>．如图所示，是北斗导航卫星的运行示意图。</w:t>
      </w:r>
      <w:r>
        <w:t>2023</w:t>
      </w:r>
      <w:r>
        <w:t>年</w:t>
      </w:r>
      <w:r>
        <w:t>12</w:t>
      </w:r>
      <w:r>
        <w:t>月</w:t>
      </w:r>
      <w:r>
        <w:t>26</w:t>
      </w:r>
      <w:r>
        <w:t>日</w:t>
      </w:r>
      <w:r>
        <w:t>11</w:t>
      </w:r>
      <w:r>
        <w:t>时</w:t>
      </w:r>
      <w:r>
        <w:t>26</w:t>
      </w:r>
      <w:r>
        <w:t>分，中国在西昌卫星发射中心成功发射了两颗北斗导航卫星，这是北斗三号全球卫星导航系统</w:t>
      </w:r>
      <w:r>
        <w:t>2020</w:t>
      </w:r>
      <w:r>
        <w:t>年</w:t>
      </w:r>
      <w:r>
        <w:t>7</w:t>
      </w:r>
      <w:r>
        <w:t>月</w:t>
      </w:r>
      <w:r>
        <w:t>31</w:t>
      </w:r>
      <w:r>
        <w:t>日正式建成开通以来发射的首组中圆地球轨道卫星，至此，中国在轨运行的北斗导航卫星增至</w:t>
      </w:r>
      <w:r>
        <w:t>48</w:t>
      </w:r>
      <w:r>
        <w:t>颗。关于这些卫星的运动，下面说法中正确的是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301F7402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8EC2CA4" wp14:editId="477975C8">
            <wp:extent cx="1774825" cy="1476375"/>
            <wp:effectExtent l="0" t="0" r="3175" b="9525"/>
            <wp:docPr id="100005" name="图片 100005" descr="@@@0e184041-eae4-4eef-836d-5d4254e26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0e184041-eae4-4eef-836d-5d4254e26e9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23F7A" w14:textId="77777777" w:rsidR="00717991" w:rsidRDefault="00000000">
      <w:pPr>
        <w:spacing w:line="360" w:lineRule="auto"/>
        <w:ind w:left="300"/>
        <w:jc w:val="left"/>
      </w:pPr>
      <w:r>
        <w:t>A</w:t>
      </w:r>
      <w:r>
        <w:t>．如果北斗卫星以地面为参照物，那么，卫星都是静止的</w:t>
      </w:r>
    </w:p>
    <w:p w14:paraId="6E3A017C" w14:textId="77777777" w:rsidR="00717991" w:rsidRDefault="00000000">
      <w:pPr>
        <w:spacing w:line="360" w:lineRule="auto"/>
        <w:ind w:left="300"/>
        <w:jc w:val="left"/>
      </w:pPr>
      <w:r>
        <w:t>B</w:t>
      </w:r>
      <w:r>
        <w:t>．</w:t>
      </w:r>
      <w:r>
        <w:t>16</w:t>
      </w:r>
      <w:r>
        <w:t>颗北斗卫星彼此之间是相对静止的</w:t>
      </w:r>
    </w:p>
    <w:p w14:paraId="4257EDE7" w14:textId="77777777" w:rsidR="00717991" w:rsidRDefault="00000000">
      <w:pPr>
        <w:spacing w:line="360" w:lineRule="auto"/>
        <w:ind w:left="300"/>
        <w:jc w:val="left"/>
      </w:pPr>
      <w:r>
        <w:t>C</w:t>
      </w:r>
      <w:r>
        <w:t>．卫星做的是曲线运动</w:t>
      </w:r>
    </w:p>
    <w:p w14:paraId="424E9A7F" w14:textId="77777777" w:rsidR="00717991" w:rsidRDefault="00000000">
      <w:pPr>
        <w:spacing w:line="360" w:lineRule="auto"/>
        <w:ind w:left="300"/>
        <w:jc w:val="left"/>
      </w:pPr>
      <w:r>
        <w:t>D</w:t>
      </w:r>
      <w:r>
        <w:t>．在利用火箭发射卫星前，如果以火箭为参照物，那么，卫星是运动的</w:t>
      </w:r>
    </w:p>
    <w:p w14:paraId="5C89E356" w14:textId="77777777" w:rsidR="00717991" w:rsidRDefault="00000000">
      <w:pPr>
        <w:spacing w:line="360" w:lineRule="auto"/>
        <w:jc w:val="left"/>
      </w:pPr>
      <w:r>
        <w:t>3</w:t>
      </w:r>
      <w:r>
        <w:t>．关于参照物以下说法正确的是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30E334FB" w14:textId="77777777" w:rsidR="00717991" w:rsidRDefault="00000000">
      <w:pPr>
        <w:spacing w:line="360" w:lineRule="auto"/>
        <w:ind w:left="300"/>
        <w:jc w:val="left"/>
      </w:pPr>
      <w:r>
        <w:t>A</w:t>
      </w:r>
      <w:r>
        <w:t>．任何情况下，都应选地面为参照物</w:t>
      </w:r>
    </w:p>
    <w:p w14:paraId="177459C0" w14:textId="77777777" w:rsidR="00717991" w:rsidRDefault="00000000">
      <w:pPr>
        <w:spacing w:line="360" w:lineRule="auto"/>
        <w:ind w:left="300"/>
        <w:jc w:val="left"/>
      </w:pPr>
      <w:r>
        <w:t>B</w:t>
      </w:r>
      <w:r>
        <w:t>．我们看到月亮在云朵里穿行，是以月亮作为参照物的</w:t>
      </w:r>
    </w:p>
    <w:p w14:paraId="65A3E90C" w14:textId="77777777" w:rsidR="00717991" w:rsidRDefault="00000000">
      <w:pPr>
        <w:spacing w:line="360" w:lineRule="auto"/>
        <w:ind w:left="300"/>
        <w:jc w:val="left"/>
      </w:pPr>
      <w:r>
        <w:t>C</w:t>
      </w:r>
      <w:r>
        <w:t>．我们看到五星红旗徐徐升起，是以旗杆作为参照物的</w:t>
      </w:r>
    </w:p>
    <w:p w14:paraId="5C306A71" w14:textId="77777777" w:rsidR="00717991" w:rsidRDefault="00000000">
      <w:pPr>
        <w:spacing w:line="360" w:lineRule="auto"/>
        <w:ind w:left="300"/>
        <w:jc w:val="left"/>
      </w:pPr>
      <w:r>
        <w:lastRenderedPageBreak/>
        <w:t>D</w:t>
      </w:r>
      <w:r>
        <w:t>．宇航员在绕地球运动的飞船中，感觉舱内物体均静止，是以地球作为参照物的</w:t>
      </w:r>
    </w:p>
    <w:p w14:paraId="48705F45" w14:textId="77777777" w:rsidR="00717991" w:rsidRDefault="00000000">
      <w:pPr>
        <w:spacing w:line="360" w:lineRule="auto"/>
        <w:jc w:val="left"/>
      </w:pPr>
      <w:r>
        <w:t>4</w:t>
      </w:r>
      <w:r>
        <w:t>．</w:t>
      </w:r>
      <w:r>
        <w:t>2016</w:t>
      </w:r>
      <w:r>
        <w:t>年</w:t>
      </w:r>
      <w:r>
        <w:t>10</w:t>
      </w:r>
      <w:r>
        <w:t>月</w:t>
      </w:r>
      <w:r>
        <w:t>19</w:t>
      </w:r>
      <w:r>
        <w:t>日，</w:t>
      </w:r>
      <w:r>
        <w:t>“</w:t>
      </w:r>
      <w:r>
        <w:t>神舟十一号</w:t>
      </w:r>
      <w:r>
        <w:t>”</w:t>
      </w:r>
      <w:r>
        <w:t>一飞船与</w:t>
      </w:r>
      <w:r>
        <w:t>“</w:t>
      </w:r>
      <w:r>
        <w:t>天宫二号</w:t>
      </w:r>
      <w:r>
        <w:t>”</w:t>
      </w:r>
      <w:r>
        <w:t>空间站实施自动交会对接．如图所示为即将对接时的模拟图，成功对接后，飞船内的航天员看到空间站纹丝不动，而地球在缓缓转动，则航天员选择的参照物是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1A03BB53" w14:textId="77777777" w:rsidR="00717991" w:rsidRDefault="00000000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19A84A35" wp14:editId="683390D8">
            <wp:extent cx="1428750" cy="676275"/>
            <wp:effectExtent l="0" t="0" r="6350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28949" cy="67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63027" w14:textId="77777777" w:rsidR="00717991" w:rsidRDefault="00000000">
      <w:pPr>
        <w:spacing w:line="360" w:lineRule="auto"/>
        <w:ind w:left="300"/>
        <w:jc w:val="left"/>
      </w:pPr>
      <w:r>
        <w:t>A</w:t>
      </w:r>
      <w:r>
        <w:t>．太阳</w:t>
      </w:r>
      <w:r>
        <w:rPr>
          <w:rFonts w:hint="eastAsia"/>
        </w:rPr>
        <w:t xml:space="preserve">       </w:t>
      </w:r>
      <w:r>
        <w:t>B</w:t>
      </w:r>
      <w:r>
        <w:t>．地球</w:t>
      </w:r>
      <w:r>
        <w:rPr>
          <w:rFonts w:hint="eastAsia"/>
        </w:rPr>
        <w:t xml:space="preserve">      </w:t>
      </w:r>
      <w:r>
        <w:t>C</w:t>
      </w:r>
      <w:r>
        <w:t>．飞船</w:t>
      </w:r>
      <w:r>
        <w:rPr>
          <w:rFonts w:hint="eastAsia"/>
        </w:rPr>
        <w:t xml:space="preserve">     </w:t>
      </w:r>
      <w:r>
        <w:t>D</w:t>
      </w:r>
      <w:r>
        <w:t>．空间站</w:t>
      </w:r>
    </w:p>
    <w:p w14:paraId="65E20934" w14:textId="77777777" w:rsidR="00717991" w:rsidRDefault="00000000">
      <w:pPr>
        <w:spacing w:line="360" w:lineRule="auto"/>
        <w:jc w:val="left"/>
      </w:pPr>
      <w:r>
        <w:t>5</w:t>
      </w:r>
      <w:r>
        <w:t>．《中国诗词大会》是通过对古诗词知识的比拼及赏析，重温诗词之美，感受诗词之趣的节目，从古人的智慧和情怀中汲取营养，涵养心灵。下列对古诗词中所涉及的物理现象解释正确的是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2B880335" w14:textId="77777777" w:rsidR="00717991" w:rsidRDefault="00000000">
      <w:pPr>
        <w:spacing w:line="360" w:lineRule="auto"/>
        <w:ind w:left="300"/>
        <w:jc w:val="left"/>
      </w:pPr>
      <w:r>
        <w:t>A</w:t>
      </w:r>
      <w:r>
        <w:t>．</w:t>
      </w:r>
      <w:r>
        <w:t>“</w:t>
      </w:r>
      <w:r>
        <w:t>花气袭人知骤暖，鹊声穿树喜新晴</w:t>
      </w:r>
      <w:r>
        <w:t>”</w:t>
      </w:r>
      <w:r>
        <w:t>前半句描述花气袭人不是由于分子的运动加快造成的</w:t>
      </w:r>
    </w:p>
    <w:p w14:paraId="1BEFD0A3" w14:textId="77777777" w:rsidR="00717991" w:rsidRDefault="00000000">
      <w:pPr>
        <w:spacing w:line="360" w:lineRule="auto"/>
        <w:ind w:left="300"/>
        <w:jc w:val="left"/>
      </w:pPr>
      <w:r>
        <w:t>B</w:t>
      </w:r>
      <w:r>
        <w:t>．</w:t>
      </w:r>
      <w:r>
        <w:t>“</w:t>
      </w:r>
      <w:r>
        <w:t>一叶障目，不见泰山</w:t>
      </w:r>
      <w:r>
        <w:t>”</w:t>
      </w:r>
      <w:r>
        <w:t>是由于光的反射现象形成的</w:t>
      </w:r>
    </w:p>
    <w:p w14:paraId="5A23C286" w14:textId="77777777" w:rsidR="00717991" w:rsidRDefault="00000000">
      <w:pPr>
        <w:spacing w:line="360" w:lineRule="auto"/>
        <w:ind w:left="300"/>
        <w:jc w:val="left"/>
      </w:pPr>
      <w:r>
        <w:t>C</w:t>
      </w:r>
      <w:r>
        <w:t>．</w:t>
      </w:r>
      <w:r>
        <w:t>“</w:t>
      </w:r>
      <w:r>
        <w:t>潭清疑水浅，荷动知鱼散</w:t>
      </w:r>
      <w:r>
        <w:t>”</w:t>
      </w:r>
      <w:r>
        <w:t>前半句表述的是光的折射现象</w:t>
      </w:r>
    </w:p>
    <w:p w14:paraId="28EA6932" w14:textId="77777777" w:rsidR="00717991" w:rsidRDefault="00000000">
      <w:pPr>
        <w:spacing w:line="360" w:lineRule="auto"/>
        <w:ind w:left="300"/>
        <w:jc w:val="left"/>
      </w:pPr>
      <w:r>
        <w:t>D</w:t>
      </w:r>
      <w:r>
        <w:t>．</w:t>
      </w:r>
      <w:r>
        <w:t>“</w:t>
      </w:r>
      <w:r>
        <w:t>两岸青山相对出，孤帆一片日边来</w:t>
      </w:r>
      <w:r>
        <w:t>”</w:t>
      </w:r>
      <w:r>
        <w:t>的后半句是以孤帆为参照物的</w:t>
      </w:r>
    </w:p>
    <w:p w14:paraId="43D266D3" w14:textId="77777777" w:rsidR="00717991" w:rsidRDefault="00000000">
      <w:pPr>
        <w:spacing w:line="360" w:lineRule="auto"/>
        <w:jc w:val="left"/>
      </w:pPr>
      <w:r>
        <w:t>6</w:t>
      </w:r>
      <w:r>
        <w:t>．下列现象中不属机械运动的是</w:t>
      </w:r>
      <w:proofErr w:type="gramStart"/>
      <w:r>
        <w:t xml:space="preserve">（　</w:t>
      </w:r>
      <w:proofErr w:type="gramEnd"/>
      <w:r>
        <w:t xml:space="preserve">　）</w:t>
      </w:r>
    </w:p>
    <w:p w14:paraId="79BF8750" w14:textId="77777777" w:rsidR="00717991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．麦浪滚滚</w:t>
      </w:r>
      <w:r>
        <w:tab/>
        <w:t>B</w:t>
      </w:r>
      <w:r>
        <w:t>．铁水奔流</w:t>
      </w:r>
      <w:r>
        <w:tab/>
        <w:t>C</w:t>
      </w:r>
      <w:r>
        <w:t>．五四运动</w:t>
      </w:r>
      <w:r>
        <w:tab/>
        <w:t>D</w:t>
      </w:r>
      <w:r>
        <w:t>．万里雪飘</w:t>
      </w:r>
    </w:p>
    <w:p w14:paraId="43B70006" w14:textId="77777777" w:rsidR="00717991" w:rsidRDefault="00000000">
      <w:pPr>
        <w:spacing w:line="360" w:lineRule="auto"/>
        <w:jc w:val="left"/>
      </w:pPr>
      <w:r>
        <w:t>7</w:t>
      </w:r>
      <w:r>
        <w:t>．</w:t>
      </w:r>
      <w:r>
        <w:t>2024</w:t>
      </w:r>
      <w:r>
        <w:t>年</w:t>
      </w:r>
      <w:r>
        <w:t>10</w:t>
      </w:r>
      <w:r>
        <w:t>月</w:t>
      </w:r>
      <w:r>
        <w:t>30</w:t>
      </w:r>
      <w:r>
        <w:t>日凌晨</w:t>
      </w:r>
      <w:r>
        <w:t>4</w:t>
      </w:r>
      <w:r>
        <w:t>时</w:t>
      </w:r>
      <w:r>
        <w:t>27</w:t>
      </w:r>
      <w:r>
        <w:t>分，搭载神舟十九号载人飞船的长征二号</w:t>
      </w:r>
      <w:r>
        <w:t>F</w:t>
      </w:r>
      <w:r>
        <w:t>遥十九运载火箭在酒泉卫星发射中心点火发射。在火箭上升过程中，蔡旭哲、宋令东、王浩泽看到对方是静止的，所选的参照物是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5E88B8AD" w14:textId="77777777" w:rsidR="00717991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．奔赴的</w:t>
      </w:r>
      <w:r>
        <w:t>“</w:t>
      </w:r>
      <w:r>
        <w:t>天宫</w:t>
      </w:r>
      <w:r>
        <w:t>”</w:t>
      </w:r>
      <w:r>
        <w:t>空间站</w:t>
      </w:r>
      <w:r>
        <w:tab/>
        <w:t>B</w:t>
      </w:r>
      <w:r>
        <w:t>．地面指挥中心</w:t>
      </w:r>
    </w:p>
    <w:p w14:paraId="3E219E2A" w14:textId="77777777" w:rsidR="00717991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．火箭自身</w:t>
      </w:r>
      <w:r>
        <w:tab/>
        <w:t>D</w:t>
      </w:r>
      <w:r>
        <w:t>．卫星发射塔</w:t>
      </w:r>
    </w:p>
    <w:p w14:paraId="2ABD7884" w14:textId="77777777" w:rsidR="00717991" w:rsidRDefault="00000000">
      <w:pPr>
        <w:spacing w:line="360" w:lineRule="auto"/>
        <w:jc w:val="left"/>
      </w:pPr>
      <w:r>
        <w:t>8</w:t>
      </w:r>
      <w:r>
        <w:t>．如图所示，小明和小红坐在停靠在站台的火车车厢里，他们分别向两侧窗外看，对火车的运动情况产生了不同的观点。小明以窗外的站台为参照物说火车是静止的；小红以窗外行驶的动车为参照物，说火车是运动的。则</w:t>
      </w:r>
      <w:proofErr w:type="gramStart"/>
      <w:r>
        <w:t xml:space="preserve">（　</w:t>
      </w:r>
      <w:proofErr w:type="gramEnd"/>
      <w:r>
        <w:t xml:space="preserve">　）</w:t>
      </w:r>
    </w:p>
    <w:p w14:paraId="41C52FD4" w14:textId="77777777" w:rsidR="00717991" w:rsidRDefault="00000000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1D489426" wp14:editId="04683BF1">
            <wp:extent cx="1571625" cy="914400"/>
            <wp:effectExtent l="0" t="0" r="3175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9C8CD" w14:textId="07F51FCD" w:rsidR="00717991" w:rsidRDefault="00000000" w:rsidP="00E237F1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．只有小明的说法正确</w:t>
      </w:r>
      <w:r>
        <w:tab/>
        <w:t>B</w:t>
      </w:r>
      <w:r>
        <w:t>．只有小红的说法正确</w:t>
      </w:r>
    </w:p>
    <w:p w14:paraId="61E9465A" w14:textId="61D1B76A" w:rsidR="00717991" w:rsidRDefault="00000000" w:rsidP="00E237F1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．两个人的说法都正确</w:t>
      </w:r>
      <w:r>
        <w:tab/>
        <w:t>D</w:t>
      </w:r>
      <w:r>
        <w:t>．两个人的说法都不正确</w:t>
      </w:r>
    </w:p>
    <w:p w14:paraId="4D3CC762" w14:textId="77777777" w:rsidR="00717991" w:rsidRDefault="00000000">
      <w:pPr>
        <w:spacing w:line="360" w:lineRule="auto"/>
        <w:jc w:val="left"/>
      </w:pPr>
      <w:r>
        <w:t>9</w:t>
      </w:r>
      <w:r>
        <w:t>．小高坐在出租车甲里，看到楼房在快速地向南后退，同时感觉路边的另一辆出租车乙不动，下列说法正确的是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2FB9C887" w14:textId="77777777" w:rsidR="00717991" w:rsidRDefault="00000000">
      <w:pPr>
        <w:spacing w:line="360" w:lineRule="auto"/>
        <w:ind w:left="300"/>
        <w:jc w:val="left"/>
      </w:pPr>
      <w:r>
        <w:lastRenderedPageBreak/>
        <w:t>A</w:t>
      </w:r>
      <w:r>
        <w:t>．以楼房为参照物，出租车甲是运动的，出租车乙是静止的</w:t>
      </w:r>
    </w:p>
    <w:p w14:paraId="054EB94A" w14:textId="77777777" w:rsidR="00717991" w:rsidRDefault="00000000">
      <w:pPr>
        <w:spacing w:line="360" w:lineRule="auto"/>
        <w:ind w:left="300"/>
        <w:jc w:val="left"/>
      </w:pPr>
      <w:r>
        <w:t>B</w:t>
      </w:r>
      <w:r>
        <w:t>．以楼房为参照物，出租车甲是向南运动的</w:t>
      </w:r>
    </w:p>
    <w:p w14:paraId="382701FB" w14:textId="77777777" w:rsidR="00717991" w:rsidRDefault="00000000">
      <w:pPr>
        <w:spacing w:line="360" w:lineRule="auto"/>
        <w:ind w:left="300"/>
        <w:jc w:val="left"/>
      </w:pPr>
      <w:r>
        <w:t>C</w:t>
      </w:r>
      <w:r>
        <w:t>．以地面为参照物，小高是向北运动的</w:t>
      </w:r>
    </w:p>
    <w:p w14:paraId="4B83D991" w14:textId="77777777" w:rsidR="00717991" w:rsidRDefault="00000000">
      <w:pPr>
        <w:spacing w:line="360" w:lineRule="auto"/>
        <w:ind w:left="300"/>
        <w:jc w:val="left"/>
      </w:pPr>
      <w:r>
        <w:t>D</w:t>
      </w:r>
      <w:r>
        <w:t>．以出租车乙为参照物，出租车甲是向北运动的</w:t>
      </w:r>
    </w:p>
    <w:p w14:paraId="1C3E7249" w14:textId="77777777" w:rsidR="00717991" w:rsidRDefault="00000000">
      <w:pPr>
        <w:spacing w:line="360" w:lineRule="auto"/>
        <w:jc w:val="left"/>
      </w:pPr>
      <w:r>
        <w:t>10</w:t>
      </w:r>
      <w:r>
        <w:t>．下列关于机械运动的说法中正确的是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22B30F7F" w14:textId="77777777" w:rsidR="00717991" w:rsidRDefault="00000000">
      <w:pPr>
        <w:spacing w:line="360" w:lineRule="auto"/>
        <w:ind w:left="380"/>
        <w:jc w:val="left"/>
      </w:pPr>
      <w:r>
        <w:t>A</w:t>
      </w:r>
      <w:r>
        <w:t>．物体的运动和静止都是绝对的</w:t>
      </w:r>
    </w:p>
    <w:p w14:paraId="4A663EB9" w14:textId="77777777" w:rsidR="00717991" w:rsidRDefault="00000000">
      <w:pPr>
        <w:spacing w:line="360" w:lineRule="auto"/>
        <w:ind w:left="380"/>
        <w:jc w:val="left"/>
      </w:pPr>
      <w:r>
        <w:t>B</w:t>
      </w:r>
      <w:r>
        <w:t>．只能选静止不动的物体作为参照物</w:t>
      </w:r>
    </w:p>
    <w:p w14:paraId="4F8112E7" w14:textId="77777777" w:rsidR="00717991" w:rsidRDefault="00000000">
      <w:pPr>
        <w:spacing w:line="360" w:lineRule="auto"/>
        <w:ind w:left="380"/>
        <w:jc w:val="left"/>
      </w:pPr>
      <w:r>
        <w:t>C</w:t>
      </w:r>
      <w:r>
        <w:t>．研究机械运动不一定都要选参照物</w:t>
      </w:r>
    </w:p>
    <w:p w14:paraId="25BEFDA3" w14:textId="77777777" w:rsidR="00717991" w:rsidRDefault="00000000">
      <w:pPr>
        <w:spacing w:line="360" w:lineRule="auto"/>
        <w:ind w:left="380"/>
        <w:jc w:val="left"/>
      </w:pPr>
      <w:r>
        <w:t>D</w:t>
      </w:r>
      <w:r>
        <w:t>．选择不同参照物描述同一物体运动的情况，物体可能是运动的也可能是静止的</w:t>
      </w:r>
    </w:p>
    <w:p w14:paraId="2B152843" w14:textId="77777777" w:rsidR="00717991" w:rsidRDefault="00000000">
      <w:pPr>
        <w:spacing w:line="360" w:lineRule="auto"/>
        <w:jc w:val="left"/>
      </w:pPr>
      <w:r>
        <w:t>11</w:t>
      </w:r>
      <w:r>
        <w:t>．物理学是研究自然界物质运动规律的一门学科，机械运动是自然界最普遍的一种运动。如图所示的各种现象中，不属于机械运动的是</w:t>
      </w:r>
      <w:proofErr w:type="gramStart"/>
      <w:r>
        <w:t xml:space="preserve">（　</w:t>
      </w:r>
      <w:proofErr w:type="gramEnd"/>
      <w:r>
        <w:t xml:space="preserve">　）</w:t>
      </w:r>
    </w:p>
    <w:p w14:paraId="21C8993D" w14:textId="45764356" w:rsidR="00717991" w:rsidRDefault="00000000" w:rsidP="00E237F1">
      <w:pPr>
        <w:spacing w:line="360" w:lineRule="auto"/>
        <w:ind w:left="380"/>
        <w:jc w:val="left"/>
      </w:pPr>
      <w:r>
        <w:t>A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DD040A1" wp14:editId="294C1D2F">
            <wp:extent cx="1162050" cy="838200"/>
            <wp:effectExtent l="0" t="0" r="6350" b="0"/>
            <wp:docPr id="100011" name="图片 100011" descr="@@@5b2a5f38-38bc-4a0f-a350-858edde2a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5b2a5f38-38bc-4a0f-a350-858edde2a7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行星转动</w:t>
      </w:r>
      <w:r>
        <w:rPr>
          <w:rFonts w:hint="eastAsia"/>
        </w:rPr>
        <w:t xml:space="preserve">        </w:t>
      </w:r>
      <w:r>
        <w:t>B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8084C7E" wp14:editId="216B755C">
            <wp:extent cx="1171575" cy="657225"/>
            <wp:effectExtent l="0" t="0" r="9525" b="3175"/>
            <wp:docPr id="100013" name="图片 100013" descr="@@@c13fa4c6-1ce5-4940-89c3-69ef5907f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c13fa4c6-1ce5-4940-89c3-69ef5907f7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骏马奔腾</w:t>
      </w:r>
    </w:p>
    <w:p w14:paraId="7A5EADC0" w14:textId="65020E4F" w:rsidR="00717991" w:rsidRDefault="00000000" w:rsidP="00E237F1">
      <w:pPr>
        <w:spacing w:line="360" w:lineRule="auto"/>
        <w:ind w:left="380"/>
        <w:jc w:val="left"/>
      </w:pPr>
      <w:r>
        <w:t>C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282205E" wp14:editId="452076BD">
            <wp:extent cx="1171575" cy="781050"/>
            <wp:effectExtent l="0" t="0" r="9525" b="6350"/>
            <wp:docPr id="100015" name="图片 100015" descr="@@@9333ef87-96de-48fb-a6a8-5d7e9022a7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9333ef87-96de-48fb-a6a8-5d7e9022a73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鲜花怒放</w:t>
      </w:r>
      <w:r>
        <w:rPr>
          <w:rFonts w:hint="eastAsia"/>
        </w:rPr>
        <w:t xml:space="preserve">        </w:t>
      </w:r>
      <w:r>
        <w:t>D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977FA2B" wp14:editId="5AC4FE5D">
            <wp:extent cx="1171575" cy="819150"/>
            <wp:effectExtent l="0" t="0" r="9525" b="6350"/>
            <wp:docPr id="100017" name="图片 100017" descr="@@@24694abc-4edc-493d-936a-4d7e9bd6fc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24694abc-4edc-493d-936a-4d7e9bd6fc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枯叶飘落</w:t>
      </w:r>
    </w:p>
    <w:p w14:paraId="1D3C8BB3" w14:textId="77777777" w:rsidR="00717991" w:rsidRDefault="00000000">
      <w:pPr>
        <w:spacing w:line="360" w:lineRule="auto"/>
        <w:jc w:val="left"/>
      </w:pPr>
      <w:r>
        <w:t>12</w:t>
      </w:r>
      <w:r>
        <w:t>．某人乘游艇在黄河上逆流而上，若说他静止，是以下列哪个物体为参照物</w:t>
      </w:r>
      <w:proofErr w:type="gramStart"/>
      <w:r>
        <w:t xml:space="preserve">（　</w:t>
      </w:r>
      <w:proofErr w:type="gramEnd"/>
      <w:r>
        <w:t xml:space="preserve">　）</w:t>
      </w:r>
    </w:p>
    <w:p w14:paraId="36C809B3" w14:textId="77777777" w:rsidR="00717991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</w:pPr>
      <w:r>
        <w:t>A</w:t>
      </w:r>
      <w:r>
        <w:t>．黄河水</w:t>
      </w:r>
      <w:r>
        <w:tab/>
        <w:t>B</w:t>
      </w:r>
      <w:r>
        <w:t>．岸边的高楼</w:t>
      </w:r>
      <w:r>
        <w:tab/>
      </w:r>
    </w:p>
    <w:p w14:paraId="3328F04B" w14:textId="77777777" w:rsidR="00717991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</w:pPr>
      <w:r>
        <w:t>C</w:t>
      </w:r>
      <w:r>
        <w:t>．他乘坐的游艇</w:t>
      </w:r>
      <w:r>
        <w:tab/>
        <w:t>D</w:t>
      </w:r>
      <w:r>
        <w:t>．迎面驶来的游艇</w:t>
      </w:r>
    </w:p>
    <w:p w14:paraId="44974609" w14:textId="77777777" w:rsidR="00717991" w:rsidRDefault="00000000">
      <w:pPr>
        <w:spacing w:line="360" w:lineRule="auto"/>
        <w:jc w:val="left"/>
      </w:pPr>
      <w:r>
        <w:t>13</w:t>
      </w:r>
      <w:r>
        <w:t>．唐代诗人李白的《望天门山》中有：</w:t>
      </w:r>
      <w:r>
        <w:t>“</w:t>
      </w:r>
      <w:r>
        <w:t>两岸青山相对出，孤帆一片日边来</w:t>
      </w:r>
      <w:r>
        <w:t>”</w:t>
      </w:r>
      <w:r>
        <w:t>，诗中描述的青山是运动的，诗人所选的参照物是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7A66AA79" w14:textId="77777777" w:rsidR="00717991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</w:pPr>
      <w:r>
        <w:t>A</w:t>
      </w:r>
      <w:r>
        <w:t>．小船</w:t>
      </w:r>
      <w:r>
        <w:tab/>
        <w:t>B</w:t>
      </w:r>
      <w:r>
        <w:t>．河岸</w:t>
      </w:r>
      <w:r>
        <w:tab/>
        <w:t>C</w:t>
      </w:r>
      <w:r>
        <w:t>．青山</w:t>
      </w:r>
      <w:r>
        <w:tab/>
        <w:t>D</w:t>
      </w:r>
      <w:r>
        <w:t>．太阳</w:t>
      </w:r>
    </w:p>
    <w:p w14:paraId="4FA6D0AD" w14:textId="77777777" w:rsidR="00717991" w:rsidRDefault="00000000">
      <w:pPr>
        <w:spacing w:line="360" w:lineRule="auto"/>
        <w:jc w:val="left"/>
      </w:pPr>
      <w:r>
        <w:t>14</w:t>
      </w:r>
      <w:r>
        <w:t>．观察图中的烟和小旗，关于甲、乙两车相对于房子的运动情况，下列说法正确的是</w:t>
      </w:r>
      <w:proofErr w:type="gramStart"/>
      <w:r>
        <w:t>（</w:t>
      </w:r>
      <w:r>
        <w:rPr>
          <w:rFonts w:eastAsia="Times New Roman"/>
          <w:kern w:val="0"/>
          <w:sz w:val="24"/>
          <w:szCs w:val="24"/>
        </w:rPr>
        <w:t> </w:t>
      </w:r>
      <w:proofErr w:type="gramEnd"/>
      <w:r>
        <w:rPr>
          <w:rFonts w:eastAsia="Times New Roman"/>
          <w:kern w:val="0"/>
          <w:sz w:val="24"/>
          <w:szCs w:val="24"/>
        </w:rPr>
        <w:t>  </w:t>
      </w:r>
      <w:proofErr w:type="gramStart"/>
      <w:r>
        <w:rPr>
          <w:rFonts w:eastAsia="Times New Roman"/>
          <w:kern w:val="0"/>
          <w:sz w:val="24"/>
          <w:szCs w:val="24"/>
        </w:rPr>
        <w:t> </w:t>
      </w:r>
      <w:r>
        <w:t>）</w:t>
      </w:r>
      <w:proofErr w:type="gramEnd"/>
    </w:p>
    <w:p w14:paraId="4DA06C44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25F1F35" wp14:editId="263D23E6">
            <wp:extent cx="1438275" cy="1000125"/>
            <wp:effectExtent l="0" t="0" r="9525" b="3175"/>
            <wp:docPr id="100019" name="图片 100019" descr="@@@478e8dd7-af60-4195-b1e0-55aa3e054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478e8dd7-af60-4195-b1e0-55aa3e0545fc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64A5E" w14:textId="77777777" w:rsidR="00717991" w:rsidRDefault="00000000">
      <w:pPr>
        <w:spacing w:line="360" w:lineRule="auto"/>
        <w:ind w:left="380"/>
        <w:jc w:val="left"/>
      </w:pPr>
      <w:r>
        <w:t>A</w:t>
      </w:r>
      <w:r>
        <w:t>．甲、乙两车一定向左运动</w:t>
      </w:r>
    </w:p>
    <w:p w14:paraId="553FAD92" w14:textId="77777777" w:rsidR="00717991" w:rsidRDefault="00000000">
      <w:pPr>
        <w:spacing w:line="360" w:lineRule="auto"/>
        <w:ind w:left="380"/>
        <w:jc w:val="left"/>
      </w:pPr>
      <w:r>
        <w:lastRenderedPageBreak/>
        <w:t>B</w:t>
      </w:r>
      <w:r>
        <w:t>．甲、乙两车一定向右运动</w:t>
      </w:r>
    </w:p>
    <w:p w14:paraId="06F2A770" w14:textId="77777777" w:rsidR="00717991" w:rsidRDefault="00000000">
      <w:pPr>
        <w:spacing w:line="360" w:lineRule="auto"/>
        <w:ind w:left="380"/>
        <w:jc w:val="left"/>
      </w:pPr>
      <w:r>
        <w:t>C</w:t>
      </w:r>
      <w:r>
        <w:t>．甲车可能向右运动，乙车可能向右运动</w:t>
      </w:r>
    </w:p>
    <w:p w14:paraId="260E2EA8" w14:textId="77777777" w:rsidR="00717991" w:rsidRDefault="00000000">
      <w:pPr>
        <w:spacing w:line="360" w:lineRule="auto"/>
        <w:ind w:left="380"/>
        <w:jc w:val="left"/>
      </w:pPr>
      <w:r>
        <w:t>D</w:t>
      </w:r>
      <w:r>
        <w:t>．甲车可能静止，乙车向左运动</w:t>
      </w:r>
    </w:p>
    <w:p w14:paraId="0920BB00" w14:textId="77777777" w:rsidR="00717991" w:rsidRDefault="00000000">
      <w:pPr>
        <w:spacing w:line="360" w:lineRule="auto"/>
        <w:jc w:val="left"/>
      </w:pPr>
      <w:r>
        <w:t>15</w:t>
      </w:r>
      <w:r>
        <w:t>．动漫电影《长安三万里》的热映让古诗词的魅力再次展现在国人面前，其中李白的诗句</w:t>
      </w:r>
      <w:r>
        <w:t>“</w:t>
      </w:r>
      <w:r>
        <w:t>轻舟已过万重山</w:t>
      </w:r>
      <w:r>
        <w:t>”</w:t>
      </w:r>
      <w:r>
        <w:t>更是引起了观众深刻的共鸣和感动。</w:t>
      </w:r>
      <w:r>
        <w:t>“</w:t>
      </w:r>
      <w:r>
        <w:t>轻舟已过万重山</w:t>
      </w:r>
      <w:r>
        <w:t>”</w:t>
      </w:r>
      <w:r>
        <w:t>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47B2ABEB" w14:textId="77777777" w:rsidR="00717991" w:rsidRDefault="00000000">
      <w:pPr>
        <w:tabs>
          <w:tab w:val="left" w:pos="4156"/>
        </w:tabs>
        <w:spacing w:line="360" w:lineRule="auto"/>
        <w:ind w:left="380"/>
        <w:jc w:val="left"/>
      </w:pPr>
      <w:r>
        <w:t>A</w:t>
      </w:r>
      <w:r>
        <w:t>．轻舟</w:t>
      </w:r>
      <w:r>
        <w:tab/>
        <w:t>B</w:t>
      </w:r>
      <w:r>
        <w:t>．山</w:t>
      </w:r>
    </w:p>
    <w:p w14:paraId="2C7A23B3" w14:textId="77777777" w:rsidR="00717991" w:rsidRDefault="00000000">
      <w:pPr>
        <w:tabs>
          <w:tab w:val="left" w:pos="4156"/>
        </w:tabs>
        <w:spacing w:line="360" w:lineRule="auto"/>
        <w:ind w:left="380"/>
        <w:jc w:val="left"/>
      </w:pPr>
      <w:r>
        <w:t>C</w:t>
      </w:r>
      <w:r>
        <w:t>．舟上的诗人</w:t>
      </w:r>
      <w:r>
        <w:tab/>
        <w:t>D</w:t>
      </w:r>
      <w:r>
        <w:t>．水流</w:t>
      </w:r>
    </w:p>
    <w:p w14:paraId="64B84EE2" w14:textId="77777777" w:rsidR="00717991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二、填空题</w:t>
      </w:r>
    </w:p>
    <w:p w14:paraId="0DB73189" w14:textId="77777777" w:rsidR="00717991" w:rsidRDefault="00000000">
      <w:pPr>
        <w:spacing w:line="360" w:lineRule="auto"/>
        <w:jc w:val="left"/>
      </w:pPr>
      <w:r>
        <w:t>16</w:t>
      </w:r>
      <w:r>
        <w:t>．研究机械运动时，判断一个物体是运动还是静止的，被选作标准的物体叫做</w:t>
      </w:r>
      <w:r>
        <w:rPr>
          <w:rFonts w:eastAsia="Times New Roman"/>
          <w:u w:val="single"/>
        </w:rPr>
        <w:t xml:space="preserve">           </w:t>
      </w:r>
      <w:r>
        <w:t>；物体相对于参照物位置发生了改变，这个物体就是</w:t>
      </w:r>
      <w:r>
        <w:rPr>
          <w:rFonts w:eastAsia="Times New Roman"/>
          <w:u w:val="single"/>
        </w:rPr>
        <w:t xml:space="preserve">           </w:t>
      </w:r>
      <w:r>
        <w:t>的，没有改变，就是</w:t>
      </w:r>
      <w:r>
        <w:rPr>
          <w:rFonts w:eastAsia="Times New Roman"/>
          <w:u w:val="single"/>
        </w:rPr>
        <w:t xml:space="preserve">           </w:t>
      </w:r>
      <w:r>
        <w:t>的。参照物的选择是任意的，选择不同的参照物来观察同一物体的运动，其结果可能</w:t>
      </w:r>
      <w:r>
        <w:rPr>
          <w:rFonts w:eastAsia="Times New Roman"/>
          <w:u w:val="single"/>
        </w:rPr>
        <w:t xml:space="preserve">  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（</w:t>
      </w:r>
      <w:r>
        <w:t>“</w:t>
      </w:r>
      <w:r>
        <w:t>相同</w:t>
      </w:r>
      <w:r>
        <w:t>”</w:t>
      </w:r>
      <w:r>
        <w:t>或</w:t>
      </w:r>
      <w:r>
        <w:t>“</w:t>
      </w:r>
      <w:r>
        <w:t>不同</w:t>
      </w:r>
      <w:r>
        <w:t>”</w:t>
      </w:r>
      <w:r>
        <w:t>）运动和静止的相对性：宇宙中的一切物体都在</w:t>
      </w:r>
      <w:r>
        <w:rPr>
          <w:rFonts w:eastAsia="Times New Roman"/>
          <w:u w:val="single"/>
        </w:rPr>
        <w:t xml:space="preserve">           </w:t>
      </w:r>
      <w:r>
        <w:t>，也就是说，运动是绝对的。而一个物体是运动还是静止则是相对于</w:t>
      </w:r>
      <w:r>
        <w:rPr>
          <w:rFonts w:eastAsia="Times New Roman"/>
          <w:u w:val="single"/>
        </w:rPr>
        <w:t xml:space="preserve">           </w:t>
      </w:r>
      <w:r>
        <w:t>而言的，这就是运动的相对性。</w:t>
      </w:r>
    </w:p>
    <w:p w14:paraId="47F40ACB" w14:textId="77777777" w:rsidR="00717991" w:rsidRDefault="00000000">
      <w:pPr>
        <w:spacing w:line="360" w:lineRule="auto"/>
        <w:jc w:val="left"/>
      </w:pPr>
      <w:r>
        <w:t>17</w:t>
      </w:r>
      <w:r>
        <w:t>．袋鼠妈妈把小袋鼠放在育儿袋中后，在草地上跃进．相对于</w:t>
      </w:r>
      <w:r>
        <w:rPr>
          <w:rFonts w:eastAsia="Times New Roman"/>
          <w:u w:val="single"/>
        </w:rPr>
        <w:t xml:space="preserve">      </w:t>
      </w:r>
      <w:r>
        <w:t>，它们都在运动；相对于</w:t>
      </w:r>
      <w:r>
        <w:rPr>
          <w:rFonts w:eastAsia="Times New Roman"/>
          <w:u w:val="single"/>
        </w:rPr>
        <w:t xml:space="preserve">      </w:t>
      </w:r>
      <w:r>
        <w:t>，小袋鼠是静止的。</w:t>
      </w:r>
      <w:proofErr w:type="gramStart"/>
      <w:r>
        <w:t>(</w:t>
      </w:r>
      <w:r>
        <w:t>填</w:t>
      </w:r>
      <w:proofErr w:type="gramEnd"/>
      <w:r>
        <w:t>“</w:t>
      </w:r>
      <w:r>
        <w:t>袋鼠妈妈</w:t>
      </w:r>
      <w:r>
        <w:t xml:space="preserve">” </w:t>
      </w:r>
      <w:r>
        <w:t>或</w:t>
      </w:r>
      <w:r>
        <w:t>“</w:t>
      </w:r>
      <w:proofErr w:type="gramStart"/>
      <w:r>
        <w:t>草地</w:t>
      </w:r>
      <w:r>
        <w:t>”)</w:t>
      </w:r>
      <w:proofErr w:type="gramEnd"/>
    </w:p>
    <w:p w14:paraId="784EE629" w14:textId="77777777" w:rsidR="00717991" w:rsidRDefault="00000000">
      <w:pPr>
        <w:spacing w:line="360" w:lineRule="auto"/>
        <w:jc w:val="left"/>
      </w:pPr>
      <w:r>
        <w:t>18</w:t>
      </w:r>
      <w:r>
        <w:t>．酷夏的夜晚，皓月当空，繁星点点，小明漫步在林荫小道，微风和煦，传来阵阵树叶的沙沙声。月亮时而躲进云朵里，时而照射出明亮的月光穿过层层叠叠的树叶，在大地上形成了一个个圆形的光斑，好像在大地上撒了一片碎银</w:t>
      </w:r>
      <w:r>
        <w:t>……</w:t>
      </w:r>
      <w:r>
        <w:t>以两旁的树为参照物，小明是</w:t>
      </w:r>
      <w:r>
        <w:rPr>
          <w:rFonts w:eastAsia="Times New Roman"/>
          <w:u w:val="single"/>
        </w:rPr>
        <w:t xml:space="preserve">        </w:t>
      </w:r>
      <w:r>
        <w:t>的；月亮躲进云朵里，是以</w:t>
      </w:r>
      <w:r>
        <w:rPr>
          <w:rFonts w:eastAsia="Times New Roman"/>
          <w:u w:val="single"/>
        </w:rPr>
        <w:t xml:space="preserve">        </w:t>
      </w:r>
      <w:r>
        <w:t>为参照物；太空中的地球同步卫星相对于地球是</w:t>
      </w:r>
      <w:r>
        <w:rPr>
          <w:rFonts w:eastAsia="Times New Roman"/>
          <w:u w:val="single"/>
        </w:rPr>
        <w:t xml:space="preserve">        </w:t>
      </w:r>
      <w:r>
        <w:t>的；相对于太阳是</w:t>
      </w:r>
      <w:r>
        <w:rPr>
          <w:rFonts w:eastAsia="Times New Roman"/>
          <w:u w:val="single"/>
        </w:rPr>
        <w:t xml:space="preserve">        </w:t>
      </w:r>
      <w:r>
        <w:t>的。</w:t>
      </w:r>
    </w:p>
    <w:p w14:paraId="05E099A0" w14:textId="77777777" w:rsidR="00717991" w:rsidRDefault="00000000">
      <w:pPr>
        <w:spacing w:line="360" w:lineRule="auto"/>
        <w:jc w:val="left"/>
      </w:pPr>
      <w:r>
        <w:t>19</w:t>
      </w:r>
      <w:r>
        <w:t>．《庄子</w:t>
      </w:r>
      <w:r>
        <w:t>•</w:t>
      </w:r>
      <w:r>
        <w:t>天下》中曾有下列论述：</w:t>
      </w:r>
      <w:r>
        <w:t>“</w:t>
      </w:r>
      <w:r>
        <w:t>一尺之捶，日取其半，万世不竭。</w:t>
      </w:r>
      <w:r>
        <w:t>”</w:t>
      </w:r>
      <w:r>
        <w:t>其意是指物质是无限可分的。原子的核式结构模型是</w:t>
      </w:r>
      <w:r>
        <w:t xml:space="preserve"> </w:t>
      </w:r>
      <w:r>
        <w:rPr>
          <w:rFonts w:eastAsia="Times New Roman"/>
          <w:u w:val="single"/>
        </w:rPr>
        <w:t xml:space="preserve">        </w:t>
      </w:r>
      <w:r>
        <w:t>提出的。如图所示，人在打喷嚏、咳嗽时会喷出大量的飞沫，飞沫一般是直径大于</w:t>
      </w:r>
      <w:r>
        <w:t>5</w:t>
      </w:r>
      <w:r>
        <w:t>微米的含水颗粒，它里面包裹分泌物或病原菌，飞沫可漂浮在空气中。因此，建议保持一定的社交距离，当感冒咳嗽时一定做好个人防护，戴上口罩。关于飞沫传播是属于</w:t>
      </w:r>
      <w:r>
        <w:t xml:space="preserve"> </w:t>
      </w:r>
      <w:r>
        <w:rPr>
          <w:rFonts w:eastAsia="Times New Roman"/>
          <w:u w:val="single"/>
        </w:rPr>
        <w:t xml:space="preserve">         </w:t>
      </w:r>
      <w:r>
        <w:t>（选填</w:t>
      </w:r>
      <w:r>
        <w:t>“</w:t>
      </w:r>
      <w:r>
        <w:t>机械运动</w:t>
      </w:r>
      <w:r>
        <w:t>”</w:t>
      </w:r>
      <w:r>
        <w:t>或</w:t>
      </w:r>
      <w:r>
        <w:t>“</w:t>
      </w:r>
      <w:r>
        <w:t>分子运动</w:t>
      </w:r>
      <w:r>
        <w:t>”</w:t>
      </w:r>
      <w:r>
        <w:t>）。</w:t>
      </w:r>
    </w:p>
    <w:p w14:paraId="147243CD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296FAC3" wp14:editId="451EB3E7">
            <wp:extent cx="1171575" cy="1381125"/>
            <wp:effectExtent l="0" t="0" r="9525" b="3175"/>
            <wp:docPr id="100021" name="图片 100021" descr="@@@dd37baf9-09b7-4ab0-8b6f-b302159189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d37baf9-09b7-4ab0-8b6f-b302159189d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FDD8B" w14:textId="77777777" w:rsidR="00717991" w:rsidRDefault="00000000">
      <w:pPr>
        <w:spacing w:line="360" w:lineRule="auto"/>
        <w:jc w:val="left"/>
      </w:pPr>
      <w:r>
        <w:t>20</w:t>
      </w:r>
      <w:r>
        <w:t>．自然界中的物体都在进行着各种各样的运动，我们生活在运动的世界里。在物理学中，我们把物体</w:t>
      </w:r>
    </w:p>
    <w:p w14:paraId="5603280A" w14:textId="77777777" w:rsidR="00717991" w:rsidRDefault="00000000">
      <w:pPr>
        <w:spacing w:line="360" w:lineRule="auto"/>
        <w:jc w:val="left"/>
      </w:pPr>
      <w:r>
        <w:rPr>
          <w:rFonts w:eastAsia="Times New Roman"/>
          <w:u w:val="single"/>
        </w:rPr>
        <w:lastRenderedPageBreak/>
        <w:t xml:space="preserve">          </w:t>
      </w:r>
      <w:r>
        <w:t>随</w:t>
      </w:r>
      <w:r>
        <w:rPr>
          <w:rFonts w:eastAsia="Times New Roman"/>
          <w:u w:val="single"/>
        </w:rPr>
        <w:t xml:space="preserve">          </w:t>
      </w:r>
      <w:r>
        <w:t>的变化叫作机械运动。</w:t>
      </w:r>
    </w:p>
    <w:p w14:paraId="5223DBED" w14:textId="77777777" w:rsidR="00717991" w:rsidRDefault="00000000">
      <w:pPr>
        <w:spacing w:line="360" w:lineRule="auto"/>
        <w:jc w:val="left"/>
      </w:pPr>
      <w:r>
        <w:t>21</w:t>
      </w:r>
      <w:r>
        <w:t>．自然界一切物体都在运动，物质世界是个</w:t>
      </w:r>
      <w:r>
        <w:rPr>
          <w:rFonts w:eastAsia="Times New Roman"/>
          <w:u w:val="single"/>
        </w:rPr>
        <w:t xml:space="preserve">        </w:t>
      </w:r>
      <w:r>
        <w:t>的世界．下列实例都涉及到运动，其中属于宏观物体运动的有</w:t>
      </w:r>
      <w:r>
        <w:rPr>
          <w:rFonts w:eastAsia="Times New Roman"/>
          <w:u w:val="single"/>
        </w:rPr>
        <w:t xml:space="preserve">        </w:t>
      </w:r>
      <w:r>
        <w:t>，属于微观世界运动的有</w:t>
      </w:r>
      <w:r>
        <w:rPr>
          <w:rFonts w:eastAsia="Times New Roman"/>
          <w:u w:val="single"/>
        </w:rPr>
        <w:t xml:space="preserve">        </w:t>
      </w:r>
      <w:r>
        <w:t>．（填序号</w:t>
      </w:r>
      <w:proofErr w:type="gramStart"/>
      <w:r>
        <w:t>）</w:t>
      </w:r>
      <w:r>
        <w:rPr>
          <w:rFonts w:eastAsia="Times New Roman"/>
          <w:kern w:val="0"/>
          <w:sz w:val="24"/>
          <w:szCs w:val="24"/>
        </w:rPr>
        <w:t>  </w:t>
      </w:r>
      <w:r>
        <w:t>①</w:t>
      </w:r>
      <w:proofErr w:type="gramEnd"/>
      <w:r>
        <w:t>公路上行驶的汽车；</w:t>
      </w:r>
      <w:r>
        <w:t>②</w:t>
      </w:r>
      <w:r>
        <w:t>哈尔滨路旁的丁香花的扑鼻香气；</w:t>
      </w:r>
      <w:r>
        <w:t>③</w:t>
      </w:r>
      <w:r>
        <w:t>奔跑的猎豹；</w:t>
      </w:r>
      <w:r>
        <w:t>④</w:t>
      </w:r>
      <w:r>
        <w:t>月亮绕着地球运转；</w:t>
      </w:r>
      <w:r>
        <w:t>⑤</w:t>
      </w:r>
      <w:r>
        <w:t>过山车在弯曲的轨道上行驶；</w:t>
      </w:r>
      <w:r>
        <w:t>⑥</w:t>
      </w:r>
      <w:r>
        <w:t>早上还没有起床就闻到了厨房里传来的阵阵饭香；</w:t>
      </w:r>
      <w:r>
        <w:t>⑦</w:t>
      </w:r>
      <w:r>
        <w:t>清晨，喜鹊在我们可爱的校园中快乐的飞翔．</w:t>
      </w:r>
    </w:p>
    <w:p w14:paraId="44B8FA33" w14:textId="77777777" w:rsidR="00717991" w:rsidRDefault="00000000">
      <w:pPr>
        <w:spacing w:line="360" w:lineRule="auto"/>
        <w:jc w:val="left"/>
      </w:pPr>
      <w:r>
        <w:t>22</w:t>
      </w:r>
      <w:r>
        <w:t>．参照物</w:t>
      </w:r>
    </w:p>
    <w:p w14:paraId="07634DF9" w14:textId="77777777" w:rsidR="00717991" w:rsidRDefault="00000000">
      <w:pPr>
        <w:spacing w:line="360" w:lineRule="auto"/>
        <w:jc w:val="left"/>
      </w:pPr>
      <w:r>
        <w:t>（</w:t>
      </w:r>
      <w:r>
        <w:t>1</w:t>
      </w:r>
      <w:r>
        <w:t>）研究机械运动，判断一个物体是运动的还是静止的，被选作标准的物体叫做</w:t>
      </w:r>
      <w:r>
        <w:rPr>
          <w:rFonts w:eastAsia="Times New Roman"/>
          <w:u w:val="single"/>
        </w:rPr>
        <w:t xml:space="preserve">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07B2FBF6" w14:textId="77777777" w:rsidR="00717991" w:rsidRDefault="00000000">
      <w:pPr>
        <w:spacing w:line="360" w:lineRule="auto"/>
        <w:jc w:val="left"/>
      </w:pPr>
      <w:r>
        <w:t>（</w:t>
      </w:r>
      <w:r>
        <w:t>2</w:t>
      </w:r>
      <w:r>
        <w:t>）判断一个物体是运动的还是静止的，要看这个物体与参照物的位置关系。当一个物体相对于参照物位置发生了改变，我们就说这个物体是</w:t>
      </w:r>
      <w:r>
        <w:rPr>
          <w:rFonts w:eastAsia="Times New Roman"/>
          <w:u w:val="single"/>
        </w:rPr>
        <w:t xml:space="preserve">        </w:t>
      </w:r>
      <w:r>
        <w:t>的，如果位置没有改变，我们就说这个物体是</w:t>
      </w:r>
      <w:r>
        <w:rPr>
          <w:rFonts w:eastAsia="Times New Roman"/>
          <w:u w:val="single"/>
        </w:rPr>
        <w:t xml:space="preserve">        </w:t>
      </w:r>
      <w:r>
        <w:t>的。</w:t>
      </w:r>
    </w:p>
    <w:p w14:paraId="7878D02D" w14:textId="77777777" w:rsidR="00717991" w:rsidRDefault="00000000">
      <w:pPr>
        <w:spacing w:line="360" w:lineRule="auto"/>
        <w:jc w:val="left"/>
      </w:pPr>
      <w:r>
        <w:t>（</w:t>
      </w:r>
      <w:r>
        <w:t>3</w:t>
      </w:r>
      <w:r>
        <w:t>）参照物的选择是任意的，选择不同的参照物来观察同一物体的运动，其结果可能</w:t>
      </w:r>
      <w:r>
        <w:rPr>
          <w:rFonts w:eastAsia="Times New Roman"/>
          <w:u w:val="single"/>
        </w:rPr>
        <w:t xml:space="preserve">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一般在研究地面上运动的物体时，常选择</w:t>
      </w:r>
      <w:r>
        <w:rPr>
          <w:rFonts w:eastAsia="Times New Roman"/>
          <w:u w:val="single"/>
        </w:rPr>
        <w:t xml:space="preserve">        </w:t>
      </w:r>
      <w:r>
        <w:t>或者相对地面静止的物体作为参照物。</w:t>
      </w:r>
    </w:p>
    <w:p w14:paraId="4DD736F2" w14:textId="77777777" w:rsidR="00717991" w:rsidRDefault="00000000">
      <w:pPr>
        <w:spacing w:line="360" w:lineRule="auto"/>
        <w:jc w:val="left"/>
      </w:pPr>
      <w:r>
        <w:t>23</w:t>
      </w:r>
      <w:r>
        <w:t>．在快速行驶的汽车里坐着的乘客和司机说他自己没有运动，这是以</w:t>
      </w:r>
      <w:r>
        <w:rPr>
          <w:rFonts w:eastAsia="Times New Roman"/>
          <w:u w:val="single"/>
        </w:rPr>
        <w:t xml:space="preserve">     </w:t>
      </w:r>
      <w:r>
        <w:t>为参照物，而路边的人说乘客和司机是运动的，这是以</w:t>
      </w:r>
      <w:r>
        <w:rPr>
          <w:rFonts w:eastAsia="Times New Roman"/>
          <w:u w:val="single"/>
        </w:rPr>
        <w:t xml:space="preserve">     </w:t>
      </w:r>
      <w:r>
        <w:t>为参照物。</w:t>
      </w:r>
    </w:p>
    <w:p w14:paraId="5463D1A2" w14:textId="77777777" w:rsidR="00717991" w:rsidRDefault="00000000">
      <w:pPr>
        <w:spacing w:line="360" w:lineRule="auto"/>
        <w:jc w:val="left"/>
      </w:pPr>
      <w:r>
        <w:t>24</w:t>
      </w:r>
      <w:r>
        <w:t>．如图所示，甲为正在飞奔追赶羚羊的猎豹，乙为正在徐徐升空的热气球．总结这两个实例，它们共同的规律是：位置随时间</w:t>
      </w:r>
      <w:r>
        <w:rPr>
          <w:rFonts w:eastAsia="Times New Roman"/>
          <w:u w:val="single"/>
        </w:rPr>
        <w:t xml:space="preserve">     </w:t>
      </w:r>
      <w:r>
        <w:t>（填</w:t>
      </w:r>
      <w:r>
        <w:t>“</w:t>
      </w:r>
      <w:r>
        <w:t>发生</w:t>
      </w:r>
      <w:r>
        <w:t>”</w:t>
      </w:r>
      <w:r>
        <w:t>或</w:t>
      </w:r>
      <w:r>
        <w:t>“</w:t>
      </w:r>
      <w:r>
        <w:t>没有</w:t>
      </w:r>
      <w:r>
        <w:t>”</w:t>
      </w:r>
      <w:r>
        <w:t>）改变，都在做</w:t>
      </w:r>
      <w:r>
        <w:rPr>
          <w:rFonts w:eastAsia="Times New Roman"/>
          <w:u w:val="single"/>
        </w:rPr>
        <w:t xml:space="preserve">     </w:t>
      </w:r>
      <w:r>
        <w:t>运动．</w:t>
      </w:r>
    </w:p>
    <w:p w14:paraId="146E0706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5E86D13" wp14:editId="00AD48AC">
            <wp:extent cx="2695575" cy="1188720"/>
            <wp:effectExtent l="0" t="0" r="9525" b="5080"/>
            <wp:docPr id="100023" name="图片 100023" descr="@@@43da3607b88d46d5a283a5940a8646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43da3607b88d46d5a283a5940a8646d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03C7B" w14:textId="77777777" w:rsidR="00717991" w:rsidRDefault="00000000">
      <w:pPr>
        <w:spacing w:line="360" w:lineRule="auto"/>
        <w:jc w:val="left"/>
      </w:pPr>
      <w:r>
        <w:t>25</w:t>
      </w:r>
      <w:r>
        <w:t>．我们每天背着书包上学．如果说书包是静止的，选择的参照物可能是</w:t>
      </w:r>
      <w:r>
        <w:rPr>
          <w:rFonts w:eastAsia="Times New Roman"/>
          <w:u w:val="single"/>
        </w:rPr>
        <w:t xml:space="preserve">     </w:t>
      </w:r>
      <w:r>
        <w:t>．放学走出校门时，若以教室为参照物，书包是</w:t>
      </w:r>
      <w:r>
        <w:rPr>
          <w:rFonts w:eastAsia="Times New Roman"/>
          <w:u w:val="single"/>
        </w:rPr>
        <w:t xml:space="preserve">     </w:t>
      </w:r>
      <w:r>
        <w:t>（选填</w:t>
      </w:r>
      <w:r>
        <w:t>“</w:t>
      </w:r>
      <w:r>
        <w:t>运动</w:t>
      </w:r>
      <w:r>
        <w:t>”</w:t>
      </w:r>
      <w:r>
        <w:t>或</w:t>
      </w:r>
      <w:r>
        <w:t>“</w:t>
      </w:r>
      <w:r>
        <w:t>静止</w:t>
      </w:r>
      <w:r>
        <w:t>”</w:t>
      </w:r>
      <w:r>
        <w:t>）的．</w:t>
      </w:r>
    </w:p>
    <w:p w14:paraId="75ED2993" w14:textId="77777777" w:rsidR="00717991" w:rsidRDefault="00000000">
      <w:pPr>
        <w:spacing w:line="360" w:lineRule="auto"/>
        <w:jc w:val="left"/>
      </w:pPr>
      <w:r>
        <w:t>26</w:t>
      </w:r>
      <w:r>
        <w:t>．小华和妈妈在仁和区湿地公园骑双人自行车游玩，小华认为自己是静止的，他是以</w:t>
      </w:r>
      <w:r>
        <w:rPr>
          <w:rFonts w:eastAsia="Times New Roman"/>
          <w:u w:val="single"/>
        </w:rPr>
        <w:t xml:space="preserve">       </w:t>
      </w:r>
      <w:r>
        <w:t>为参照物，但站在地面上的爸爸认为他是运动的，这表明运动和静止是</w:t>
      </w:r>
      <w:r>
        <w:rPr>
          <w:rFonts w:eastAsia="Times New Roman"/>
          <w:u w:val="single"/>
        </w:rPr>
        <w:t xml:space="preserve">       </w:t>
      </w:r>
      <w:r>
        <w:t>的．</w:t>
      </w:r>
    </w:p>
    <w:p w14:paraId="2660E603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2C9AF00" wp14:editId="5E4B5589">
            <wp:extent cx="685800" cy="1123950"/>
            <wp:effectExtent l="0" t="0" r="0" b="6350"/>
            <wp:docPr id="100025" name="图片 100025" descr="@@@b2110bca-b37c-42e7-ba88-7afcd8803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b2110bca-b37c-42e7-ba88-7afcd88039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4D36F" w14:textId="77777777" w:rsidR="00717991" w:rsidRDefault="00000000">
      <w:pPr>
        <w:spacing w:line="360" w:lineRule="auto"/>
        <w:jc w:val="left"/>
      </w:pPr>
      <w:r>
        <w:t>27</w:t>
      </w:r>
      <w:r>
        <w:t>．</w:t>
      </w:r>
      <w:r>
        <w:t>2023</w:t>
      </w:r>
      <w:r>
        <w:t>年</w:t>
      </w:r>
      <w:r>
        <w:t>9</w:t>
      </w:r>
      <w:r>
        <w:t>月</w:t>
      </w:r>
      <w:r>
        <w:t>21</w:t>
      </w:r>
      <w:r>
        <w:t>日下午，</w:t>
      </w:r>
      <w:r>
        <w:t>“</w:t>
      </w:r>
      <w:r>
        <w:t>天宫课堂</w:t>
      </w:r>
      <w:r>
        <w:t>”</w:t>
      </w:r>
      <w:r>
        <w:t>第四课在中国空间站开课。景海鹏，朱杨柱，桂海潮在梦天实验舱内为广大青年进行授课。以梦天实验舱为参照物，图中站立的三名航天员是</w:t>
      </w:r>
      <w:r>
        <w:rPr>
          <w:rFonts w:eastAsia="Times New Roman"/>
          <w:u w:val="single"/>
        </w:rPr>
        <w:t xml:space="preserve">        </w:t>
      </w:r>
      <w:r>
        <w:t>的，以太阳为参照物，</w:t>
      </w:r>
      <w:r>
        <w:lastRenderedPageBreak/>
        <w:t>他们是</w:t>
      </w:r>
      <w:r>
        <w:rPr>
          <w:rFonts w:eastAsia="Times New Roman"/>
          <w:u w:val="single"/>
        </w:rPr>
        <w:t xml:space="preserve">        </w:t>
      </w:r>
      <w:r>
        <w:t>的，这说明物体的运动和静止是</w:t>
      </w:r>
      <w:r>
        <w:rPr>
          <w:rFonts w:eastAsia="Times New Roman"/>
          <w:u w:val="single"/>
        </w:rPr>
        <w:t xml:space="preserve">        </w:t>
      </w:r>
      <w:r>
        <w:t>的。</w:t>
      </w:r>
    </w:p>
    <w:p w14:paraId="2D103B11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B1D5981" wp14:editId="7FFF54DE">
            <wp:extent cx="2876550" cy="1609725"/>
            <wp:effectExtent l="0" t="0" r="6350" b="3175"/>
            <wp:docPr id="100027" name="图片 100027" descr="@@@78333ce9-48b0-47aa-9f44-ed93c12a70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78333ce9-48b0-47aa-9f44-ed93c12a70cf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6CAD3" w14:textId="77777777" w:rsidR="00717991" w:rsidRDefault="00000000">
      <w:pPr>
        <w:spacing w:line="360" w:lineRule="auto"/>
        <w:jc w:val="left"/>
      </w:pPr>
      <w:r>
        <w:t>28</w:t>
      </w:r>
      <w:r>
        <w:t>．期中考试进场铃声响后，小红和小华并肩走进考场，以小华为参照物，小红是</w:t>
      </w:r>
      <w:r>
        <w:rPr>
          <w:rFonts w:eastAsia="Times New Roman"/>
          <w:u w:val="single"/>
        </w:rPr>
        <w:t xml:space="preserve">        </w:t>
      </w:r>
      <w:r>
        <w:t>的，你判断的依据</w:t>
      </w:r>
      <w:r>
        <w:rPr>
          <w:rFonts w:eastAsia="Times New Roman"/>
          <w:u w:val="single"/>
        </w:rPr>
        <w:t xml:space="preserve">        </w:t>
      </w:r>
      <w:r>
        <w:t>．</w:t>
      </w:r>
    </w:p>
    <w:p w14:paraId="198FDDB7" w14:textId="77777777" w:rsidR="00717991" w:rsidRDefault="00000000">
      <w:pPr>
        <w:spacing w:line="360" w:lineRule="auto"/>
        <w:jc w:val="left"/>
        <w:rPr>
          <w:rFonts w:ascii="黑体" w:eastAsia="黑体" w:hAnsi="黑体" w:cs="黑体" w:hint="eastAsia"/>
          <w:b/>
          <w:color w:val="000000"/>
          <w:sz w:val="30"/>
        </w:rPr>
      </w:pPr>
      <w:r>
        <w:t>29</w:t>
      </w:r>
      <w:r>
        <w:t>．小明在一篇日记中写道：</w:t>
      </w:r>
      <w:r>
        <w:t>“</w:t>
      </w:r>
      <w:r>
        <w:t>当太阳从东方升起的时候，我骑着自行车行驶在宽阔的大道上，两边的树木不断地往后退去，</w:t>
      </w:r>
      <w:r>
        <w:t>……”</w:t>
      </w:r>
      <w:r>
        <w:t>在这段话中</w:t>
      </w:r>
      <w:r>
        <w:t>“</w:t>
      </w:r>
      <w:r>
        <w:t>太阳升起</w:t>
      </w:r>
      <w:r>
        <w:t>”</w:t>
      </w:r>
      <w:r>
        <w:t>的参照物是</w:t>
      </w:r>
      <w:r>
        <w:rPr>
          <w:rFonts w:eastAsia="Times New Roman"/>
          <w:u w:val="single"/>
        </w:rPr>
        <w:t xml:space="preserve">     </w:t>
      </w:r>
      <w:proofErr w:type="gramStart"/>
      <w:r>
        <w:rPr>
          <w:rFonts w:eastAsia="Times New Roman"/>
          <w:u w:val="single"/>
        </w:rPr>
        <w:t xml:space="preserve"> </w:t>
      </w:r>
      <w:r>
        <w:t>；</w:t>
      </w:r>
      <w:proofErr w:type="gramEnd"/>
      <w:r>
        <w:t>“</w:t>
      </w:r>
      <w:r>
        <w:t>树木往后退</w:t>
      </w:r>
      <w:r>
        <w:t>”</w:t>
      </w:r>
      <w:r>
        <w:t>的参照物是</w:t>
      </w:r>
      <w:r>
        <w:rPr>
          <w:rFonts w:eastAsia="Times New Roman"/>
          <w:u w:val="single"/>
        </w:rPr>
        <w:t xml:space="preserve">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3F397FE2" w14:textId="77777777" w:rsidR="00717991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三、简答题</w:t>
      </w:r>
    </w:p>
    <w:p w14:paraId="1BEBE91B" w14:textId="77777777" w:rsidR="00717991" w:rsidRDefault="00000000">
      <w:pPr>
        <w:spacing w:line="360" w:lineRule="auto"/>
        <w:jc w:val="left"/>
      </w:pPr>
      <w:r>
        <w:t>30</w:t>
      </w:r>
      <w:r>
        <w:t>．中国古典小说《镜花缘》中有这么一段描述：宝叔在外求学读书，宝叔的父亲去看他，宝叔向父亲询问家中可有怪事．他父亲说：</w:t>
      </w:r>
      <w:r>
        <w:t>“</w:t>
      </w:r>
      <w:r>
        <w:t>怪事倒也不多，只是昨夜一阵大风甚怪，把咱家院中的一口井吹到了篱笆院外．</w:t>
      </w:r>
      <w:r>
        <w:t>”</w:t>
      </w:r>
      <w:r>
        <w:t>如图所示，宝叔细想言道：</w:t>
      </w:r>
      <w:r>
        <w:t>“</w:t>
      </w:r>
      <w:r>
        <w:t>此风少也，确实甚怪．</w:t>
      </w:r>
      <w:r>
        <w:t>”</w:t>
      </w:r>
      <w:r>
        <w:t>请你仔细分析一下，此风</w:t>
      </w:r>
      <w:r>
        <w:t>“</w:t>
      </w:r>
      <w:r>
        <w:t>怪在哪里</w:t>
      </w:r>
      <w:r>
        <w:t>”</w:t>
      </w:r>
      <w:r>
        <w:t>．</w:t>
      </w:r>
    </w:p>
    <w:p w14:paraId="445A68C8" w14:textId="77777777" w:rsidR="00717991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167D2E5" wp14:editId="0712539E">
            <wp:extent cx="1181100" cy="1028700"/>
            <wp:effectExtent l="0" t="0" r="0" b="0"/>
            <wp:docPr id="1200454543" name="图片 100029" descr="@@@10218c6cd5ff4583aa984eaed29e99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454543" name="图片 100029" descr="@@@10218c6cd5ff4583aa984eaed29e99a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28E6E" w14:textId="77777777" w:rsidR="00717991" w:rsidRDefault="00717991">
      <w:pPr>
        <w:spacing w:line="360" w:lineRule="auto"/>
        <w:jc w:val="left"/>
      </w:pPr>
    </w:p>
    <w:sectPr w:rsidR="00717991">
      <w:headerReference w:type="default" r:id="rId22"/>
      <w:footerReference w:type="even" r:id="rId23"/>
      <w:footerReference w:type="default" r:id="rId24"/>
      <w:pgSz w:w="11907" w:h="16839"/>
      <w:pgMar w:top="1440" w:right="1080" w:bottom="1440" w:left="1080" w:header="851" w:footer="992" w:gutter="0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0C6AB3" w14:textId="77777777" w:rsidR="00167904" w:rsidRDefault="00167904">
      <w:r>
        <w:separator/>
      </w:r>
    </w:p>
  </w:endnote>
  <w:endnote w:type="continuationSeparator" w:id="0">
    <w:p w14:paraId="32D60FAF" w14:textId="77777777" w:rsidR="00167904" w:rsidRDefault="001679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C3D6D" w14:textId="77777777" w:rsidR="00717991" w:rsidRDefault="00000000">
    <w:pPr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1E3331F0" wp14:editId="2D0F8574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66BE47" w14:textId="77777777" w:rsidR="00717991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3331F0"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6" type="#_x0000_t202" style="position:absolute;left:0;text-align:left;margin-left:92.8pt;margin-top:0;width:2in;height:2in;z-index:25165670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" filled="f" fillcolor="white [3201]" stroked="f" strokeweight=".5pt">
              <v:textbox style="mso-fit-shape-to-text:t" inset="0,0,0,0">
                <w:txbxContent>
                  <w:p w14:paraId="5466BE47" w14:textId="77777777" w:rsidR="00717991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AA0E6" w14:textId="77777777" w:rsidR="00717991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77F6EA2" wp14:editId="7EC41F3B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FC8140D" w14:textId="77777777" w:rsidR="00717991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7F6EA2"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7" type="#_x0000_t202" style="position:absolute;margin-left:92.8pt;margin-top:0;width:2in;height:2in;z-index:25165568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" filled="f" fillcolor="white [3201]" stroked="f" strokeweight=".5pt">
              <v:textbox style="mso-fit-shape-to-text:t" inset="0,0,0,0">
                <w:txbxContent>
                  <w:p w14:paraId="4FC8140D" w14:textId="77777777" w:rsidR="00717991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733B841F" w14:textId="76AAF4E8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44EF073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7" type="#_x0000_t136" alt="学科网 zxxk.com" style="position:absolute;margin-left:158.95pt;margin-top:407.9pt;width:2.85pt;height:2.85pt;rotation:315;z-index:-251657728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D61344">
      <w:rPr>
        <w:noProof/>
        <w:color w:val="FFFFFF"/>
        <w:sz w:val="2"/>
        <w:szCs w:val="2"/>
      </w:rPr>
      <w:drawing>
        <wp:anchor distT="0" distB="0" distL="114300" distR="114300" simplePos="0" relativeHeight="251659776" behindDoc="0" locked="0" layoutInCell="1" allowOverlap="1" wp14:anchorId="20F53262" wp14:editId="6EC42ACD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244116483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E9E3B6" w14:textId="77777777" w:rsidR="00167904" w:rsidRDefault="00167904">
      <w:r>
        <w:separator/>
      </w:r>
    </w:p>
  </w:footnote>
  <w:footnote w:type="continuationSeparator" w:id="0">
    <w:p w14:paraId="487EA54F" w14:textId="77777777" w:rsidR="00167904" w:rsidRDefault="001679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8CCB7" w14:textId="7CA3D0A9" w:rsidR="004151FC" w:rsidRDefault="00D61344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rPr>
        <w:noProof/>
      </w:rPr>
      <w:drawing>
        <wp:anchor distT="0" distB="0" distL="114300" distR="114300" simplePos="0" relativeHeight="251657728" behindDoc="0" locked="0" layoutInCell="1" allowOverlap="1" wp14:anchorId="71B2AD43" wp14:editId="0EFEBC95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009853731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6B0"/>
    <w:rsid w:val="00043B54"/>
    <w:rsid w:val="00167904"/>
    <w:rsid w:val="001D7A06"/>
    <w:rsid w:val="00260003"/>
    <w:rsid w:val="00284433"/>
    <w:rsid w:val="002A1EC6"/>
    <w:rsid w:val="002E035E"/>
    <w:rsid w:val="004151FC"/>
    <w:rsid w:val="004E46D8"/>
    <w:rsid w:val="00537201"/>
    <w:rsid w:val="006A4C40"/>
    <w:rsid w:val="006B16C5"/>
    <w:rsid w:val="00717991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02FC6"/>
    <w:rsid w:val="00C806B0"/>
    <w:rsid w:val="00D61344"/>
    <w:rsid w:val="00D75686"/>
    <w:rsid w:val="00E237F1"/>
    <w:rsid w:val="00E476EE"/>
    <w:rsid w:val="00EF035E"/>
    <w:rsid w:val="00F16B29"/>
    <w:rsid w:val="00F4210C"/>
    <w:rsid w:val="55B84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8"/>
    <o:shapelayout v:ext="edit">
      <o:idmap v:ext="edit" data="2"/>
    </o:shapelayout>
  </w:shapeDefaults>
  <w:decimalSymbol w:val="."/>
  <w:listSeparator w:val=","/>
  <w14:docId w14:val="40E7A442"/>
  <w15:docId w15:val="{6127C360-FE7F-4B6F-A2A8-95512D154E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605</Words>
  <Characters>3454</Characters>
  <Application>Microsoft Office Word</Application>
  <DocSecurity>0</DocSecurity>
  <Lines>28</Lines>
  <Paragraphs>8</Paragraphs>
  <ScaleCrop>false</ScaleCrop>
  <Company/>
  <LinksUpToDate>false</LinksUpToDate>
  <CharactersWithSpaces>4051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5</cp:revision>
  <dcterms:created xsi:type="dcterms:W3CDTF">2017-07-19T12:07:00Z</dcterms:created>
  <dcterms:modified xsi:type="dcterms:W3CDTF">2026-08-27T02:20:00Z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